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AF4" w:rsidRDefault="00716C08">
      <w:pPr>
        <w:adjustRightInd w:val="0"/>
        <w:snapToGrid w:val="0"/>
        <w:jc w:val="center"/>
        <w:outlineLvl w:val="0"/>
        <w:rPr>
          <w:rFonts w:ascii="宋体" w:eastAsia="宋体" w:hAnsi="宋体"/>
          <w:b/>
          <w:bCs/>
          <w:color w:val="FF0000"/>
          <w:spacing w:val="-20"/>
          <w:w w:val="80"/>
          <w:sz w:val="52"/>
          <w:szCs w:val="52"/>
        </w:rPr>
      </w:pPr>
      <w:r>
        <w:rPr>
          <w:rFonts w:ascii="宋体" w:eastAsia="宋体" w:hAnsi="宋体" w:hint="eastAsia"/>
          <w:b/>
          <w:bCs/>
          <w:color w:val="FF0000"/>
          <w:spacing w:val="-20"/>
          <w:w w:val="80"/>
          <w:sz w:val="52"/>
          <w:szCs w:val="52"/>
        </w:rPr>
        <w:t>福建中医药大学人文与管理学院文件</w:t>
      </w:r>
    </w:p>
    <w:p w:rsidR="005F5AF4" w:rsidRDefault="005F5AF4">
      <w:pPr>
        <w:adjustRightInd w:val="0"/>
        <w:snapToGrid w:val="0"/>
        <w:jc w:val="center"/>
        <w:outlineLvl w:val="0"/>
        <w:rPr>
          <w:rFonts w:ascii="仿宋_GB2312"/>
          <w:sz w:val="32"/>
          <w:szCs w:val="32"/>
        </w:rPr>
      </w:pPr>
      <w:bookmarkStart w:id="0" w:name="Content"/>
      <w:bookmarkEnd w:id="0"/>
    </w:p>
    <w:p w:rsidR="005F5AF4" w:rsidRDefault="00716C08">
      <w:pPr>
        <w:adjustRightInd w:val="0"/>
        <w:snapToGrid w:val="0"/>
        <w:jc w:val="center"/>
        <w:outlineLvl w:val="0"/>
        <w:rPr>
          <w:rFonts w:ascii="仿宋" w:eastAsia="仿宋" w:hAnsi="仿宋"/>
          <w:b/>
          <w:bCs/>
          <w:color w:val="FF0000"/>
          <w:spacing w:val="-2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管院〔</w:t>
      </w:r>
      <w:r>
        <w:rPr>
          <w:rFonts w:ascii="仿宋" w:eastAsia="仿宋" w:hAnsi="仿宋"/>
          <w:sz w:val="32"/>
          <w:szCs w:val="32"/>
        </w:rPr>
        <w:t>201</w:t>
      </w: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〕</w:t>
      </w:r>
      <w:r>
        <w:rPr>
          <w:rFonts w:ascii="仿宋" w:eastAsia="仿宋" w:hAnsi="仿宋" w:hint="eastAsia"/>
          <w:sz w:val="32"/>
          <w:szCs w:val="32"/>
        </w:rPr>
        <w:t>11</w:t>
      </w:r>
      <w:r>
        <w:rPr>
          <w:rFonts w:ascii="仿宋" w:eastAsia="仿宋" w:hAnsi="仿宋" w:hint="eastAsia"/>
          <w:sz w:val="32"/>
          <w:szCs w:val="32"/>
        </w:rPr>
        <w:t>号</w:t>
      </w:r>
    </w:p>
    <w:p w:rsidR="005F5AF4" w:rsidRDefault="005F5AF4">
      <w:pPr>
        <w:tabs>
          <w:tab w:val="right" w:pos="8844"/>
        </w:tabs>
        <w:rPr>
          <w:rFonts w:ascii="仿宋_GB2312" w:eastAsia="仿宋_GB2312"/>
          <w:sz w:val="32"/>
          <w:szCs w:val="32"/>
        </w:rPr>
      </w:pPr>
      <w:r w:rsidRPr="005F5AF4">
        <w:rPr>
          <w:rFonts w:ascii="宋体" w:eastAsia="宋体" w:hAnsi="宋体"/>
          <w:b/>
          <w:bCs/>
          <w:color w:val="FF0000"/>
          <w:spacing w:val="-20"/>
          <w:sz w:val="32"/>
          <w:szCs w:val="32"/>
        </w:rPr>
        <w:pict>
          <v:line id="Line 2" o:spid="_x0000_s1026" style="position:absolute;left:0;text-align:left;z-index:251660288" from="5.35pt,13.75pt" to="431.8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" strokecolor="red" strokeweight="2.25pt"/>
        </w:pict>
      </w:r>
      <w:r w:rsidR="00716C08">
        <w:rPr>
          <w:rFonts w:ascii="仿宋_GB2312" w:eastAsia="仿宋_GB2312" w:hint="eastAsia"/>
          <w:sz w:val="32"/>
          <w:szCs w:val="32"/>
        </w:rPr>
        <w:tab/>
      </w:r>
    </w:p>
    <w:p w:rsidR="005F5AF4" w:rsidRDefault="00716C08">
      <w:pPr>
        <w:jc w:val="center"/>
        <w:rPr>
          <w:rFonts w:ascii="宋体" w:eastAsia="宋体" w:hAnsi="宋体"/>
          <w:b/>
          <w:bCs/>
          <w:sz w:val="36"/>
          <w:szCs w:val="36"/>
        </w:rPr>
      </w:pPr>
      <w:r>
        <w:rPr>
          <w:rFonts w:ascii="宋体" w:eastAsia="宋体" w:hAnsi="宋体" w:hint="eastAsia"/>
          <w:b/>
          <w:bCs/>
          <w:sz w:val="36"/>
          <w:szCs w:val="36"/>
        </w:rPr>
        <w:t>人文与</w:t>
      </w:r>
      <w:r>
        <w:rPr>
          <w:rFonts w:ascii="宋体" w:eastAsia="宋体" w:hAnsi="宋体" w:hint="eastAsia"/>
          <w:b/>
          <w:bCs/>
          <w:sz w:val="36"/>
          <w:szCs w:val="36"/>
        </w:rPr>
        <w:t>管理学院关于成立</w:t>
      </w:r>
      <w:r>
        <w:rPr>
          <w:rFonts w:ascii="宋体" w:eastAsia="宋体" w:hAnsi="宋体" w:hint="eastAsia"/>
          <w:b/>
          <w:bCs/>
          <w:sz w:val="36"/>
        </w:rPr>
        <w:t>201</w:t>
      </w:r>
      <w:r>
        <w:rPr>
          <w:rFonts w:ascii="宋体" w:eastAsia="宋体" w:hAnsi="宋体" w:hint="eastAsia"/>
          <w:b/>
          <w:bCs/>
          <w:sz w:val="36"/>
        </w:rPr>
        <w:t>6</w:t>
      </w:r>
      <w:r>
        <w:rPr>
          <w:rFonts w:ascii="宋体" w:eastAsia="宋体" w:hAnsi="宋体" w:hint="eastAsia"/>
          <w:b/>
          <w:bCs/>
          <w:sz w:val="36"/>
        </w:rPr>
        <w:t>-201</w:t>
      </w:r>
      <w:r>
        <w:rPr>
          <w:rFonts w:ascii="宋体" w:eastAsia="宋体" w:hAnsi="宋体" w:hint="eastAsia"/>
          <w:b/>
          <w:bCs/>
          <w:sz w:val="36"/>
        </w:rPr>
        <w:t>7</w:t>
      </w:r>
      <w:r>
        <w:rPr>
          <w:rFonts w:ascii="宋体" w:eastAsia="宋体" w:hAnsi="宋体" w:hint="eastAsia"/>
          <w:b/>
          <w:bCs/>
          <w:sz w:val="36"/>
          <w:szCs w:val="36"/>
        </w:rPr>
        <w:t>学年度</w:t>
      </w:r>
    </w:p>
    <w:p w:rsidR="005F5AF4" w:rsidRDefault="00716C08">
      <w:pPr>
        <w:jc w:val="center"/>
        <w:rPr>
          <w:rFonts w:ascii="宋体" w:eastAsia="宋体" w:hAnsi="宋体"/>
          <w:b/>
          <w:bCs/>
          <w:sz w:val="36"/>
          <w:szCs w:val="36"/>
        </w:rPr>
      </w:pPr>
      <w:r>
        <w:rPr>
          <w:rFonts w:ascii="宋体" w:eastAsia="宋体" w:hAnsi="宋体" w:hint="eastAsia"/>
          <w:b/>
          <w:bCs/>
          <w:sz w:val="36"/>
          <w:szCs w:val="36"/>
        </w:rPr>
        <w:t>学生资助认定工作组的通知</w:t>
      </w:r>
    </w:p>
    <w:p w:rsidR="005F5AF4" w:rsidRDefault="005F5AF4">
      <w:pPr>
        <w:spacing w:line="460" w:lineRule="exact"/>
        <w:rPr>
          <w:rFonts w:ascii="仿宋" w:eastAsia="仿宋" w:hAnsi="仿宋" w:cs="仿宋"/>
          <w:sz w:val="32"/>
          <w:szCs w:val="32"/>
        </w:rPr>
      </w:pPr>
    </w:p>
    <w:p w:rsidR="005F5AF4" w:rsidRDefault="00716C08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各班级：</w:t>
      </w:r>
    </w:p>
    <w:p w:rsidR="005F5AF4" w:rsidRDefault="00716C08" w:rsidP="00007011">
      <w:pPr>
        <w:spacing w:beforeLines="50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为认真做好我院家庭经济困难学生资助认定工作，公平、公正、合理地分配资助资源，经研究，决定成立</w:t>
      </w:r>
      <w:r>
        <w:rPr>
          <w:rFonts w:ascii="仿宋" w:eastAsia="仿宋" w:hAnsi="仿宋" w:cs="仿宋" w:hint="eastAsia"/>
          <w:sz w:val="32"/>
          <w:szCs w:val="32"/>
        </w:rPr>
        <w:t>人文与</w:t>
      </w:r>
      <w:r>
        <w:rPr>
          <w:rFonts w:ascii="仿宋" w:eastAsia="仿宋" w:hAnsi="仿宋" w:cs="仿宋" w:hint="eastAsia"/>
          <w:sz w:val="32"/>
          <w:szCs w:val="32"/>
        </w:rPr>
        <w:t>管理学院</w:t>
      </w:r>
      <w:r>
        <w:rPr>
          <w:rFonts w:ascii="仿宋" w:eastAsia="仿宋" w:hAnsi="仿宋" w:cs="仿宋" w:hint="eastAsia"/>
          <w:sz w:val="32"/>
          <w:szCs w:val="32"/>
        </w:rPr>
        <w:t>201</w:t>
      </w:r>
      <w:r>
        <w:rPr>
          <w:rFonts w:ascii="仿宋" w:eastAsia="仿宋" w:hAnsi="仿宋" w:cs="仿宋" w:hint="eastAsia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-201</w:t>
      </w:r>
      <w:r>
        <w:rPr>
          <w:rFonts w:ascii="仿宋" w:eastAsia="仿宋" w:hAnsi="仿宋" w:cs="仿宋" w:hint="eastAsia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</w:rPr>
        <w:t>学年度学生资助认定工作组，成员如下</w:t>
      </w:r>
      <w:r>
        <w:rPr>
          <w:rFonts w:ascii="仿宋" w:eastAsia="仿宋" w:hAnsi="仿宋" w:cs="仿宋" w:hint="eastAsia"/>
          <w:sz w:val="32"/>
          <w:szCs w:val="32"/>
        </w:rPr>
        <w:t>:</w:t>
      </w:r>
    </w:p>
    <w:p w:rsidR="005F5AF4" w:rsidRDefault="00716C08" w:rsidP="00007011">
      <w:pPr>
        <w:adjustRightInd w:val="0"/>
        <w:snapToGrid w:val="0"/>
        <w:spacing w:beforeLines="50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组长：黄晓兰</w:t>
      </w:r>
    </w:p>
    <w:p w:rsidR="005F5AF4" w:rsidRDefault="00716C08" w:rsidP="00007011">
      <w:pPr>
        <w:adjustRightInd w:val="0"/>
        <w:snapToGrid w:val="0"/>
        <w:spacing w:beforeLines="50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成员：苏婷茹、戴丽平</w:t>
      </w:r>
    </w:p>
    <w:p w:rsidR="005F5AF4" w:rsidRDefault="00716C08" w:rsidP="00007011">
      <w:pPr>
        <w:adjustRightInd w:val="0"/>
        <w:snapToGrid w:val="0"/>
        <w:spacing w:beforeLines="50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特此通知。</w:t>
      </w:r>
    </w:p>
    <w:p w:rsidR="005F5AF4" w:rsidRDefault="005F5AF4">
      <w:pPr>
        <w:rPr>
          <w:rFonts w:ascii="仿宋" w:eastAsia="仿宋" w:hAnsi="仿宋" w:cs="仿宋"/>
          <w:b/>
          <w:sz w:val="32"/>
          <w:szCs w:val="32"/>
        </w:rPr>
      </w:pPr>
    </w:p>
    <w:p w:rsidR="005F5AF4" w:rsidRDefault="005F5AF4">
      <w:pPr>
        <w:rPr>
          <w:rFonts w:ascii="仿宋" w:eastAsia="仿宋" w:hAnsi="仿宋" w:cs="仿宋"/>
          <w:sz w:val="32"/>
          <w:szCs w:val="32"/>
        </w:rPr>
      </w:pPr>
    </w:p>
    <w:p w:rsidR="005F5AF4" w:rsidRDefault="00716C08" w:rsidP="00007011">
      <w:pPr>
        <w:tabs>
          <w:tab w:val="left" w:pos="1291"/>
        </w:tabs>
        <w:ind w:firstLineChars="1200" w:firstLine="3840"/>
        <w:jc w:val="left"/>
        <w:rPr>
          <w:rFonts w:ascii="仿宋" w:eastAsia="仿宋" w:hAnsi="仿宋" w:cs="仿宋"/>
          <w:sz w:val="32"/>
          <w:szCs w:val="32"/>
        </w:rPr>
      </w:pPr>
      <w:bookmarkStart w:id="1" w:name="_GoBack"/>
      <w:bookmarkEnd w:id="1"/>
      <w:r>
        <w:rPr>
          <w:rFonts w:ascii="仿宋" w:eastAsia="仿宋" w:hAnsi="仿宋" w:cs="仿宋" w:hint="eastAsia"/>
          <w:sz w:val="32"/>
          <w:szCs w:val="32"/>
        </w:rPr>
        <w:t>福建中医药大学</w:t>
      </w:r>
      <w:r>
        <w:rPr>
          <w:rFonts w:ascii="仿宋" w:eastAsia="仿宋" w:hAnsi="仿宋" w:cs="仿宋" w:hint="eastAsia"/>
          <w:sz w:val="32"/>
          <w:szCs w:val="32"/>
        </w:rPr>
        <w:t>人文与</w:t>
      </w:r>
      <w:r>
        <w:rPr>
          <w:rFonts w:ascii="仿宋" w:eastAsia="仿宋" w:hAnsi="仿宋" w:cs="仿宋" w:hint="eastAsia"/>
          <w:sz w:val="32"/>
          <w:szCs w:val="32"/>
        </w:rPr>
        <w:t>管理学院</w:t>
      </w:r>
    </w:p>
    <w:p w:rsidR="005F5AF4" w:rsidRDefault="00007011" w:rsidP="00007011">
      <w:pPr>
        <w:ind w:firstLineChars="1200" w:firstLine="38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</w:t>
      </w:r>
      <w:r w:rsidR="00716C08">
        <w:rPr>
          <w:rFonts w:ascii="仿宋" w:eastAsia="仿宋" w:hAnsi="仿宋" w:cs="仿宋" w:hint="eastAsia"/>
          <w:sz w:val="32"/>
          <w:szCs w:val="32"/>
        </w:rPr>
        <w:t>二</w:t>
      </w:r>
      <w:r w:rsidR="00716C08">
        <w:rPr>
          <w:rFonts w:ascii="仿宋" w:eastAsia="仿宋" w:hAnsi="仿宋" w:cs="仿宋" w:hint="eastAsia"/>
          <w:sz w:val="32"/>
          <w:szCs w:val="32"/>
        </w:rPr>
        <w:t>O</w:t>
      </w:r>
      <w:r w:rsidR="00716C08">
        <w:rPr>
          <w:rFonts w:ascii="仿宋" w:eastAsia="仿宋" w:hAnsi="仿宋" w:cs="仿宋" w:hint="eastAsia"/>
          <w:sz w:val="32"/>
          <w:szCs w:val="32"/>
        </w:rPr>
        <w:t>一</w:t>
      </w:r>
      <w:r w:rsidR="00716C08">
        <w:rPr>
          <w:rFonts w:ascii="仿宋" w:eastAsia="仿宋" w:hAnsi="仿宋" w:cs="仿宋" w:hint="eastAsia"/>
          <w:sz w:val="32"/>
          <w:szCs w:val="32"/>
        </w:rPr>
        <w:t>六</w:t>
      </w:r>
      <w:r w:rsidR="00716C08">
        <w:rPr>
          <w:rFonts w:ascii="仿宋" w:eastAsia="仿宋" w:hAnsi="仿宋" w:cs="仿宋" w:hint="eastAsia"/>
          <w:sz w:val="32"/>
          <w:szCs w:val="32"/>
        </w:rPr>
        <w:t>年九月</w:t>
      </w:r>
      <w:r w:rsidR="00716C08">
        <w:rPr>
          <w:rFonts w:ascii="仿宋" w:eastAsia="仿宋" w:hAnsi="仿宋" w:cs="仿宋" w:hint="eastAsia"/>
          <w:sz w:val="32"/>
          <w:szCs w:val="32"/>
        </w:rPr>
        <w:t>十四</w:t>
      </w:r>
      <w:r w:rsidR="00716C08">
        <w:rPr>
          <w:rFonts w:ascii="仿宋" w:eastAsia="仿宋" w:hAnsi="仿宋" w:cs="仿宋" w:hint="eastAsia"/>
          <w:sz w:val="32"/>
          <w:szCs w:val="32"/>
        </w:rPr>
        <w:t>日</w:t>
      </w:r>
    </w:p>
    <w:p w:rsidR="005F5AF4" w:rsidRDefault="005F5AF4">
      <w:pPr>
        <w:rPr>
          <w:rFonts w:ascii="仿宋" w:eastAsia="仿宋" w:hAnsi="仿宋" w:cs="仿宋"/>
          <w:sz w:val="32"/>
          <w:szCs w:val="32"/>
        </w:rPr>
      </w:pPr>
    </w:p>
    <w:p w:rsidR="005F5AF4" w:rsidRDefault="00716C08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报送：校学工处</w:t>
      </w:r>
    </w:p>
    <w:p w:rsidR="005F5AF4" w:rsidRDefault="005F5AF4">
      <w:pPr>
        <w:rPr>
          <w:rFonts w:ascii="仿宋_GB2312" w:eastAsia="仿宋_GB2312"/>
          <w:sz w:val="32"/>
          <w:szCs w:val="32"/>
        </w:rPr>
      </w:pPr>
      <w:r w:rsidRPr="005F5AF4">
        <w:rPr>
          <w:rFonts w:ascii="仿宋" w:eastAsia="仿宋" w:hAnsi="仿宋" w:cs="仿宋"/>
          <w:sz w:val="32"/>
          <w:szCs w:val="32"/>
        </w:rPr>
        <w:pict>
          <v:rect id="Rectangle 5" o:spid="_x0000_s1027" style="position:absolute;left:0;text-align:left;margin-left:0;margin-top:31.2pt;width:415.3pt;height:1pt;flip:y;z-index:251663360" o:preferrelative="t" o:hrpct="0" o:hralign="center" o:hrnoshade="t" o:hr="t" o:allowoverlap="f" fillcolor="black" strokeweight=".25pt">
            <v:stroke miterlimit="2"/>
          </v:rect>
        </w:pict>
      </w:r>
      <w:r w:rsidRPr="005F5AF4">
        <w:rPr>
          <w:rFonts w:ascii="仿宋" w:eastAsia="仿宋" w:hAnsi="仿宋" w:cs="仿宋"/>
          <w:sz w:val="32"/>
          <w:szCs w:val="32"/>
        </w:rPr>
        <w:pict>
          <v:rect id="Rectangle 4" o:spid="_x0000_s1028" style="position:absolute;left:0;text-align:left;margin-left:0;margin-top:0;width:415.3pt;height:1pt;z-index:251662336" o:preferrelative="t" o:hrpct="0" o:hralign="center" o:hrnoshade="t" o:hr="t" fillcolor="black" strokeweight=".5pt">
            <v:stroke miterlimit="2"/>
          </v:rect>
        </w:pict>
      </w:r>
      <w:r w:rsidR="00716C08">
        <w:rPr>
          <w:rFonts w:ascii="仿宋" w:eastAsia="仿宋" w:hAnsi="仿宋" w:cs="仿宋" w:hint="eastAsia"/>
          <w:sz w:val="32"/>
          <w:szCs w:val="32"/>
        </w:rPr>
        <w:t>人文与</w:t>
      </w:r>
      <w:r w:rsidR="00716C08">
        <w:rPr>
          <w:rFonts w:ascii="仿宋" w:eastAsia="仿宋" w:hAnsi="仿宋" w:cs="仿宋" w:hint="eastAsia"/>
          <w:sz w:val="32"/>
          <w:szCs w:val="32"/>
        </w:rPr>
        <w:t>管理学院办公室</w:t>
      </w:r>
      <w:r w:rsidR="00716C08">
        <w:rPr>
          <w:rFonts w:ascii="仿宋" w:eastAsia="仿宋" w:hAnsi="仿宋" w:cs="仿宋" w:hint="eastAsia"/>
          <w:sz w:val="32"/>
          <w:szCs w:val="32"/>
        </w:rPr>
        <w:t xml:space="preserve">            201</w:t>
      </w:r>
      <w:r w:rsidR="00716C08">
        <w:rPr>
          <w:rFonts w:ascii="仿宋" w:eastAsia="仿宋" w:hAnsi="仿宋" w:cs="仿宋" w:hint="eastAsia"/>
          <w:sz w:val="32"/>
          <w:szCs w:val="32"/>
        </w:rPr>
        <w:t>6</w:t>
      </w:r>
      <w:r w:rsidR="00716C08">
        <w:rPr>
          <w:rFonts w:ascii="仿宋" w:eastAsia="仿宋" w:hAnsi="仿宋" w:cs="仿宋" w:hint="eastAsia"/>
          <w:sz w:val="32"/>
          <w:szCs w:val="32"/>
        </w:rPr>
        <w:t>年</w:t>
      </w:r>
      <w:r w:rsidR="00716C08">
        <w:rPr>
          <w:rFonts w:ascii="仿宋" w:eastAsia="仿宋" w:hAnsi="仿宋" w:cs="仿宋" w:hint="eastAsia"/>
          <w:sz w:val="32"/>
          <w:szCs w:val="32"/>
        </w:rPr>
        <w:t>9</w:t>
      </w:r>
      <w:r w:rsidR="00716C08">
        <w:rPr>
          <w:rFonts w:ascii="仿宋" w:eastAsia="仿宋" w:hAnsi="仿宋" w:cs="仿宋" w:hint="eastAsia"/>
          <w:sz w:val="32"/>
          <w:szCs w:val="32"/>
        </w:rPr>
        <w:t>月</w:t>
      </w:r>
      <w:r w:rsidR="00716C08">
        <w:rPr>
          <w:rFonts w:ascii="仿宋" w:eastAsia="仿宋" w:hAnsi="仿宋" w:cs="仿宋" w:hint="eastAsia"/>
          <w:sz w:val="32"/>
          <w:szCs w:val="32"/>
        </w:rPr>
        <w:t>14</w:t>
      </w:r>
      <w:r w:rsidR="00716C08">
        <w:rPr>
          <w:rFonts w:ascii="仿宋" w:eastAsia="仿宋" w:hAnsi="仿宋" w:cs="仿宋" w:hint="eastAsia"/>
          <w:sz w:val="32"/>
          <w:szCs w:val="32"/>
        </w:rPr>
        <w:t>日印发</w:t>
      </w:r>
    </w:p>
    <w:sectPr w:rsidR="005F5AF4" w:rsidSect="005F5AF4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C08" w:rsidRDefault="00716C08" w:rsidP="00007011">
      <w:r>
        <w:separator/>
      </w:r>
    </w:p>
  </w:endnote>
  <w:endnote w:type="continuationSeparator" w:id="1">
    <w:p w:rsidR="00716C08" w:rsidRDefault="00716C08" w:rsidP="000070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C08" w:rsidRDefault="00716C08" w:rsidP="00007011">
      <w:r>
        <w:separator/>
      </w:r>
    </w:p>
  </w:footnote>
  <w:footnote w:type="continuationSeparator" w:id="1">
    <w:p w:rsidR="00716C08" w:rsidRDefault="00716C08" w:rsidP="000070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C37854"/>
    <w:rsid w:val="00007011"/>
    <w:rsid w:val="0002249D"/>
    <w:rsid w:val="000F0212"/>
    <w:rsid w:val="00201383"/>
    <w:rsid w:val="00202AD1"/>
    <w:rsid w:val="002537C9"/>
    <w:rsid w:val="00257AB4"/>
    <w:rsid w:val="00350895"/>
    <w:rsid w:val="003A6018"/>
    <w:rsid w:val="004761D3"/>
    <w:rsid w:val="00481CE4"/>
    <w:rsid w:val="005540F7"/>
    <w:rsid w:val="005F5AF4"/>
    <w:rsid w:val="006318C6"/>
    <w:rsid w:val="00672358"/>
    <w:rsid w:val="006C38E0"/>
    <w:rsid w:val="00716C08"/>
    <w:rsid w:val="00785FB8"/>
    <w:rsid w:val="00905FB8"/>
    <w:rsid w:val="009865C7"/>
    <w:rsid w:val="009B5003"/>
    <w:rsid w:val="009E285A"/>
    <w:rsid w:val="00A1690A"/>
    <w:rsid w:val="00A706A8"/>
    <w:rsid w:val="00AD7AA9"/>
    <w:rsid w:val="00BB4BF7"/>
    <w:rsid w:val="00BC4BC7"/>
    <w:rsid w:val="00C37854"/>
    <w:rsid w:val="00C61C55"/>
    <w:rsid w:val="00C95A8B"/>
    <w:rsid w:val="00D01FEA"/>
    <w:rsid w:val="00DF55F3"/>
    <w:rsid w:val="00E867EE"/>
    <w:rsid w:val="00E87652"/>
    <w:rsid w:val="00EE1B18"/>
    <w:rsid w:val="016B385D"/>
    <w:rsid w:val="07466B08"/>
    <w:rsid w:val="09704698"/>
    <w:rsid w:val="0A7D647D"/>
    <w:rsid w:val="0ADC0CD2"/>
    <w:rsid w:val="0B1C7D8B"/>
    <w:rsid w:val="23A832B3"/>
    <w:rsid w:val="3E724020"/>
    <w:rsid w:val="51C61B45"/>
    <w:rsid w:val="52260835"/>
    <w:rsid w:val="61815A79"/>
    <w:rsid w:val="732F522C"/>
    <w:rsid w:val="7480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AF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rsid w:val="005F5AF4"/>
    <w:pPr>
      <w:ind w:firstLine="420"/>
    </w:pPr>
  </w:style>
  <w:style w:type="paragraph" w:styleId="a4">
    <w:name w:val="Balloon Text"/>
    <w:basedOn w:val="a"/>
    <w:link w:val="Char"/>
    <w:uiPriority w:val="99"/>
    <w:unhideWhenUsed/>
    <w:rsid w:val="005F5AF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F5A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5F5A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uiPriority w:val="99"/>
    <w:unhideWhenUsed/>
    <w:rsid w:val="005F5AF4"/>
  </w:style>
  <w:style w:type="character" w:customStyle="1" w:styleId="Char1">
    <w:name w:val="页眉 Char"/>
    <w:basedOn w:val="a0"/>
    <w:link w:val="a6"/>
    <w:uiPriority w:val="99"/>
    <w:semiHidden/>
    <w:qFormat/>
    <w:rsid w:val="005F5AF4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5F5AF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F5AF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221</Characters>
  <Application>Microsoft Office Word</Application>
  <DocSecurity>0</DocSecurity>
  <Lines>1</Lines>
  <Paragraphs>1</Paragraphs>
  <ScaleCrop>false</ScaleCrop>
  <Company>中国石油大学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程　蕾</cp:lastModifiedBy>
  <cp:revision>13</cp:revision>
  <cp:lastPrinted>2016-09-14T07:38:00Z</cp:lastPrinted>
  <dcterms:created xsi:type="dcterms:W3CDTF">2013-09-17T04:08:00Z</dcterms:created>
  <dcterms:modified xsi:type="dcterms:W3CDTF">2016-10-10T08:29:00Z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